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</w:rPr>
        <w:t>关于做好暑期受灾地区学生情况摸排工作的通知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各</w:t>
      </w:r>
      <w:r>
        <w:rPr>
          <w:rFonts w:hint="eastAsia"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二级学院：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</w:pPr>
      <w:r>
        <w:rPr>
          <w:rFonts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近日，受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超强</w:t>
      </w:r>
      <w:r>
        <w:rPr>
          <w:rFonts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台风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“杜苏芮”影响，华北、黄淮等地出现极端降雨过程，引发洪涝和地质灾害。根据省教育厅要求，现开展我校受灾地区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学生情况摸排工作，具体事项通知如下：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一、摸排对象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受洪涝等自然灾害影响，造成家庭财产损失或人员伤亡，导致生活学习出现困难的学生。重点关注建档立卡贫困户、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监测户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、突发困难、城乡低保家庭、孤儿、残疾学生、残疾人子女等特殊困难群体学生。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二、摸排时间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2023年8月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日起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三、摸排内容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受灾学生详细家庭地址、受灾情况、受灾程度、人员伤亡及经济损失等情况。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四、摸排方式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暑假期间，各二级学院持续对灾害地区的学生受灾情况进行及时摸排核实，通过电话、微信视频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通话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等形式，对受灾学生开展“云”家访，深入了解同学们的人身安全、受灾程度等情况，摸排一例报送一例，如实填写《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周口文理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职业学院学生受灾情况登记表》（见附件）一式两份，报送至学生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科侯宗宇老师处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spacing w:val="5"/>
          <w:sz w:val="32"/>
          <w:szCs w:val="32"/>
          <w:shd w:val="clear" w:fill="FFFFFF"/>
        </w:rPr>
        <w:t>五、工作要求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1.高度重视，精准摸排。各二级学院应坚决贯彻落实习近平总书记重要指示精神，切实增强做好防汛救灾工作的政治责任感，高度重视本次专项排查救助工作，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树立以生为本理念，提高服务意识，通过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微信、QQ等方式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全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方位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多渠道进行摸排，确保排查工作全面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高效、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精准。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履职尽责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精准帮扶。各二级学院要落实好责任，家校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联动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，主动关注受灾学生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的身心健康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实际困难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成长发展诉求，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5"/>
          <w:sz w:val="32"/>
          <w:szCs w:val="32"/>
          <w:shd w:val="clear" w:fill="FFFFFF"/>
        </w:rPr>
        <w:t>精准做好受灾学生帮扶工作。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>3.诚实守信，据实上报。要求学生客观真实反映受灾情况，提供证明材料。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周口文理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职业学院学生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2023年8月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  <w:t>附件：周口文理职业学院学生受灾情况登记表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vertAlign w:val="baseline"/>
          <w:lang w:val="en-US" w:eastAsia="zh-CN"/>
        </w:rPr>
        <w:t>周口文理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vertAlign w:val="baseline"/>
        </w:rPr>
        <w:t>职业学院学生受灾情况登记表</w:t>
      </w:r>
    </w:p>
    <w:tbl>
      <w:tblPr>
        <w:tblStyle w:val="4"/>
        <w:tblW w:w="830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316"/>
        <w:gridCol w:w="1282"/>
        <w:gridCol w:w="848"/>
        <w:gridCol w:w="90"/>
        <w:gridCol w:w="420"/>
        <w:gridCol w:w="1077"/>
        <w:gridCol w:w="1091"/>
        <w:gridCol w:w="6"/>
        <w:gridCol w:w="16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息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二级学院</w:t>
            </w:r>
          </w:p>
        </w:tc>
        <w:tc>
          <w:tcPr>
            <w:tcW w:w="14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班级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14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家庭电话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14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64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840" w:firstLineChars="35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9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受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明</w:t>
            </w:r>
          </w:p>
        </w:tc>
        <w:tc>
          <w:tcPr>
            <w:tcW w:w="7801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受灾情况、受灾程度、人员伤亡及经济损失等情况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（附图片）</w:t>
            </w: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辅导员意见</w:t>
            </w:r>
          </w:p>
        </w:tc>
        <w:tc>
          <w:tcPr>
            <w:tcW w:w="344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default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签字：     年  月  日</w:t>
            </w:r>
          </w:p>
        </w:tc>
        <w:tc>
          <w:tcPr>
            <w:tcW w:w="5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学院意见</w:t>
            </w:r>
          </w:p>
        </w:tc>
        <w:tc>
          <w:tcPr>
            <w:tcW w:w="384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签字：         盖章</w:t>
            </w:r>
          </w:p>
          <w:p>
            <w:pPr>
              <w:snapToGrid/>
              <w:spacing w:before="0" w:beforeAutospacing="0" w:after="0" w:afterAutospacing="0" w:line="240" w:lineRule="auto"/>
              <w:ind w:firstLine="289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学校意见</w:t>
            </w:r>
          </w:p>
        </w:tc>
        <w:tc>
          <w:tcPr>
            <w:tcW w:w="7801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57" w:firstLineChars="22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57" w:firstLineChars="22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>盖章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spacing w:val="24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年  月  日</w:t>
            </w:r>
          </w:p>
        </w:tc>
      </w:tr>
    </w:tbl>
    <w:p>
      <w:r>
        <w:rPr>
          <w:rStyle w:val="9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此表一式两份。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81F323-555E-4F78-BD74-E1209CE2F4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B67581E-D9A6-4025-B487-51BA1E36510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51C7540-A3B6-4913-87A7-C81CFA9F8B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B8A50BB-4A05-4C50-B105-B8C411013933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964F2A5-6ADE-4196-9F1E-F6A5764AAA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Q2YmViNzJhNmY5YTc2ZmJlYjJjZjIxMTJjNGQifQ=="/>
  </w:docVars>
  <w:rsids>
    <w:rsidRoot w:val="00000000"/>
    <w:rsid w:val="0C966064"/>
    <w:rsid w:val="10717828"/>
    <w:rsid w:val="317235F6"/>
    <w:rsid w:val="32033612"/>
    <w:rsid w:val="4A7D45A0"/>
    <w:rsid w:val="56CB24A7"/>
    <w:rsid w:val="583F31D0"/>
    <w:rsid w:val="59ED502E"/>
    <w:rsid w:val="68B14F22"/>
    <w:rsid w:val="6A093A05"/>
    <w:rsid w:val="72A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737</Words>
  <Characters>747</Characters>
  <Lines>0</Lines>
  <Paragraphs>0</Paragraphs>
  <TotalTime>3</TotalTime>
  <ScaleCrop>false</ScaleCrop>
  <LinksUpToDate>false</LinksUpToDate>
  <CharactersWithSpaces>747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2023-08-04T08:31:00Z</dcterms:created>
  <dc:creator>钟慧娟</dc:creator>
  <cp:lastModifiedBy>听风者</cp:lastModifiedBy>
  <dcterms:modified xsi:type="dcterms:W3CDTF">2023-08-06T01:33:22Z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DE89681E083746C187ADBB015AB88884_12</vt:lpwstr>
  </property>
</Properties>
</file>